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ind w:firstLine="0" w:firstLineChars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sz w:val="36"/>
          <w:szCs w:val="36"/>
        </w:rPr>
        <w:t>电动汽车推广应用省级财政补贴资金申请表</w:t>
      </w:r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</w:t>
      </w:r>
    </w:p>
    <w:tbl>
      <w:tblPr>
        <w:tblStyle w:val="3"/>
        <w:tblW w:w="154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30"/>
        <w:gridCol w:w="1575"/>
        <w:gridCol w:w="1575"/>
        <w:gridCol w:w="1260"/>
        <w:gridCol w:w="1191"/>
        <w:gridCol w:w="1119"/>
        <w:gridCol w:w="1155"/>
        <w:gridCol w:w="1050"/>
        <w:gridCol w:w="1260"/>
        <w:gridCol w:w="390"/>
        <w:gridCol w:w="870"/>
        <w:gridCol w:w="1050"/>
        <w:gridCol w:w="1050"/>
        <w:gridCol w:w="1155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  <w:trHeight w:val="82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购车单位（人）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组织机构代码/居民身份证号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车辆类型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公告批次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厂牌型号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车架号码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车辆牌号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补贴标准（万元/辆）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消费者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销售网点名称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销售网点电话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销售网点联系人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0" w:type="dxa"/>
          <w:wAfter w:w="60" w:type="dxa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4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我公司承若对所提供的材料的真实性负法律责任，若有虚假材料，我公司自愿退回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推广应用省级财政补贴资金，并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放弃申请资格，同时承担法律责任。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法定代表人签字：（签字）</w:t>
            </w:r>
          </w:p>
        </w:tc>
        <w:tc>
          <w:tcPr>
            <w:tcW w:w="41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申请单位：（加单位公章）</w:t>
            </w:r>
          </w:p>
        </w:tc>
      </w:tr>
    </w:tbl>
    <w:p>
      <w:pPr>
        <w:adjustRightInd w:val="0"/>
        <w:snapToGrid w:val="0"/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/>
    </w:p>
    <w:p>
      <w:pPr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C6CF0"/>
    <w:rsid w:val="260C6C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2016-06-02T06:20:00Z</dcterms:created>
  <dc:creator>Administrator</dc:creator>
  <cp:lastModifiedBy>Administrator</cp:lastModifiedBy>
  <dcterms:modified xsi:type="dcterms:W3CDTF">2016-06-02T06:20:16Z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